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3030" w14:textId="52417D22" w:rsidR="005522D3" w:rsidRPr="005A3345" w:rsidRDefault="005522D3" w:rsidP="00793489">
      <w:pPr>
        <w:spacing w:after="0" w:line="240" w:lineRule="auto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  <w:r w:rsidRPr="005A3345">
        <w:rPr>
          <w:rFonts w:ascii="Amasis MT Pro Black" w:hAnsi="Amasis MT Pro Black"/>
          <w:i/>
          <w:iCs/>
          <w:noProof/>
          <w:lang w:val="en"/>
        </w:rPr>
        <w:drawing>
          <wp:anchor distT="0" distB="0" distL="114300" distR="114300" simplePos="0" relativeHeight="251659264" behindDoc="1" locked="0" layoutInCell="1" allowOverlap="1" wp14:anchorId="6784FA14" wp14:editId="737AB285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329055" cy="8858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345">
        <w:rPr>
          <w:rFonts w:ascii="Amasis MT Pro Black" w:hAnsi="Amasis MT Pro Black"/>
          <w:b/>
          <w:i/>
          <w:iCs/>
          <w:color w:val="FF0000"/>
          <w:sz w:val="40"/>
          <w:szCs w:val="40"/>
          <w:lang w:val="en"/>
        </w:rPr>
        <w:t xml:space="preserve">Treadwell </w:t>
      </w:r>
      <w:r w:rsidR="00793489" w:rsidRPr="005A3345">
        <w:rPr>
          <w:rFonts w:ascii="Amasis MT Pro Black" w:hAnsi="Amasis MT Pro Black"/>
          <w:b/>
          <w:i/>
          <w:iCs/>
          <w:color w:val="FF0000"/>
          <w:sz w:val="40"/>
          <w:szCs w:val="40"/>
          <w:lang w:val="en"/>
        </w:rPr>
        <w:t>International Community School</w:t>
      </w:r>
    </w:p>
    <w:p w14:paraId="29097283" w14:textId="15239A96" w:rsidR="005522D3" w:rsidRPr="005A3345" w:rsidRDefault="00F124CA" w:rsidP="00793489">
      <w:pPr>
        <w:spacing w:after="0" w:line="235" w:lineRule="auto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  <w:r w:rsidRPr="005A3345">
        <w:rPr>
          <w:rFonts w:ascii="Amasis MT Pro Black" w:hAnsi="Amasis MT Pro Black"/>
          <w:b/>
          <w:i/>
          <w:iCs/>
          <w:color w:val="FF0000"/>
          <w:sz w:val="36"/>
          <w:szCs w:val="36"/>
          <w:lang w:val="en"/>
        </w:rPr>
        <w:t>202</w:t>
      </w:r>
      <w:r w:rsidR="005A3345" w:rsidRPr="005A3345">
        <w:rPr>
          <w:rFonts w:ascii="Amasis MT Pro Black" w:hAnsi="Amasis MT Pro Black"/>
          <w:b/>
          <w:i/>
          <w:iCs/>
          <w:color w:val="FF0000"/>
          <w:sz w:val="36"/>
          <w:szCs w:val="36"/>
          <w:lang w:val="en"/>
        </w:rPr>
        <w:t>4</w:t>
      </w:r>
      <w:r w:rsidRPr="005A3345">
        <w:rPr>
          <w:rFonts w:ascii="Amasis MT Pro Black" w:hAnsi="Amasis MT Pro Black"/>
          <w:b/>
          <w:i/>
          <w:iCs/>
          <w:color w:val="FF0000"/>
          <w:sz w:val="36"/>
          <w:szCs w:val="36"/>
          <w:lang w:val="en"/>
        </w:rPr>
        <w:t xml:space="preserve"> – 202</w:t>
      </w:r>
      <w:r w:rsidR="005A3345" w:rsidRPr="005A3345">
        <w:rPr>
          <w:rFonts w:ascii="Amasis MT Pro Black" w:hAnsi="Amasis MT Pro Black"/>
          <w:b/>
          <w:i/>
          <w:iCs/>
          <w:color w:val="FF0000"/>
          <w:sz w:val="36"/>
          <w:szCs w:val="36"/>
          <w:lang w:val="en"/>
        </w:rPr>
        <w:t>5</w:t>
      </w:r>
    </w:p>
    <w:p w14:paraId="6A7AD398" w14:textId="20081BD3" w:rsidR="005522D3" w:rsidRPr="005A3345" w:rsidRDefault="005522D3" w:rsidP="00793489">
      <w:pPr>
        <w:spacing w:after="0" w:line="3" w:lineRule="atLeast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</w:p>
    <w:p w14:paraId="05145D6B" w14:textId="77777777" w:rsidR="005522D3" w:rsidRPr="005A3345" w:rsidRDefault="005522D3" w:rsidP="00793489">
      <w:pPr>
        <w:spacing w:after="0" w:line="240" w:lineRule="auto"/>
        <w:jc w:val="center"/>
        <w:rPr>
          <w:rFonts w:ascii="Amasis MT Pro Black" w:eastAsia="Times New Roman" w:hAnsi="Amasis MT Pro Black" w:cs="Times New Roman"/>
          <w:i/>
          <w:iCs/>
          <w:sz w:val="20"/>
          <w:szCs w:val="20"/>
        </w:rPr>
      </w:pPr>
      <w:r w:rsidRPr="005A3345">
        <w:rPr>
          <w:rFonts w:ascii="Amasis MT Pro Black" w:hAnsi="Amasis MT Pro Black"/>
          <w:b/>
          <w:i/>
          <w:iCs/>
          <w:color w:val="FF0000"/>
          <w:sz w:val="36"/>
          <w:szCs w:val="36"/>
          <w:lang w:val="en"/>
        </w:rPr>
        <w:t>Family Engagement Plan</w:t>
      </w:r>
    </w:p>
    <w:p w14:paraId="79507443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E89167E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C30A5D6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156AFD9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sz w:val="20"/>
          <w:szCs w:val="20"/>
          <w:lang w:val="en"/>
        </w:rPr>
        <w:t>Federal law requires schools that receive Title I funding to create a Family Engagement Plan to encourage parents and family members to get involved in their children's education.</w:t>
      </w:r>
    </w:p>
    <w:p w14:paraId="35A4FF02" w14:textId="77777777" w:rsidR="005522D3" w:rsidRPr="005522D3" w:rsidRDefault="005522D3" w:rsidP="005522D3">
      <w:pPr>
        <w:spacing w:after="0" w:line="28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5D7CE24" w14:textId="4EC7D1A9" w:rsidR="005522D3" w:rsidRPr="005522D3" w:rsidRDefault="005522D3" w:rsidP="005522D3">
      <w:pPr>
        <w:spacing w:after="0" w:line="268" w:lineRule="auto"/>
        <w:ind w:right="18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sz w:val="20"/>
          <w:szCs w:val="20"/>
          <w:lang w:val="en"/>
        </w:rPr>
        <w:t xml:space="preserve">Treadwell </w:t>
      </w:r>
      <w:r w:rsidR="00793489">
        <w:rPr>
          <w:sz w:val="20"/>
          <w:szCs w:val="20"/>
          <w:lang w:val="en"/>
        </w:rPr>
        <w:t>International Community</w:t>
      </w:r>
      <w:r w:rsidRPr="005522D3">
        <w:rPr>
          <w:sz w:val="20"/>
          <w:szCs w:val="20"/>
          <w:lang w:val="en"/>
        </w:rPr>
        <w:t xml:space="preserve"> School encourages ongoing parent involvement in our educational process. We have jointly developed with our parents a written Family Engagement Plan. Our School Level Family Engagement Plan has set expectations for parent involvement. We believe that all children have the right to a high-quality education.</w:t>
      </w:r>
    </w:p>
    <w:p w14:paraId="130BE976" w14:textId="77777777" w:rsidR="005522D3" w:rsidRPr="005522D3" w:rsidRDefault="005522D3" w:rsidP="005522D3">
      <w:pPr>
        <w:spacing w:after="0" w:line="28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B08180D" w14:textId="7E69F65A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sz w:val="20"/>
          <w:szCs w:val="20"/>
          <w:lang w:val="en"/>
        </w:rPr>
        <w:t xml:space="preserve">To ensure that our parents are involved in the development and implementation of the </w:t>
      </w:r>
      <w:r w:rsidR="00793489" w:rsidRPr="005522D3">
        <w:rPr>
          <w:sz w:val="20"/>
          <w:szCs w:val="20"/>
          <w:lang w:val="en"/>
        </w:rPr>
        <w:t>school’s</w:t>
      </w:r>
      <w:r w:rsidRPr="005522D3">
        <w:rPr>
          <w:sz w:val="20"/>
          <w:szCs w:val="20"/>
          <w:lang w:val="en"/>
        </w:rPr>
        <w:t xml:space="preserve"> program, Treadwell </w:t>
      </w:r>
      <w:r w:rsidR="00793489">
        <w:rPr>
          <w:sz w:val="20"/>
          <w:szCs w:val="20"/>
          <w:lang w:val="en"/>
        </w:rPr>
        <w:t>International Community</w:t>
      </w:r>
      <w:r w:rsidRPr="005522D3">
        <w:rPr>
          <w:sz w:val="20"/>
          <w:szCs w:val="20"/>
          <w:lang w:val="en"/>
        </w:rPr>
        <w:t xml:space="preserve"> School will encourage parents to do the following:</w:t>
      </w:r>
    </w:p>
    <w:p w14:paraId="108F8FCE" w14:textId="77777777" w:rsidR="005522D3" w:rsidRPr="005522D3" w:rsidRDefault="005522D3" w:rsidP="005522D3">
      <w:pPr>
        <w:spacing w:after="0" w:line="10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E8C8695" w14:textId="77777777" w:rsidR="005522D3" w:rsidRPr="005522D3" w:rsidRDefault="005522D3" w:rsidP="005522D3">
      <w:pPr>
        <w:spacing w:after="0" w:line="24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serve </w:t>
      </w:r>
      <w:r w:rsidRPr="005522D3">
        <w:rPr>
          <w:sz w:val="20"/>
          <w:szCs w:val="20"/>
          <w:lang w:val="en"/>
        </w:rPr>
        <w:t>in the decision-making process by participating in the Site-Based Leadership Committee and the PTO.</w:t>
      </w:r>
    </w:p>
    <w:p w14:paraId="2013FD8A" w14:textId="77777777" w:rsidR="005522D3" w:rsidRPr="005522D3" w:rsidRDefault="005522D3" w:rsidP="005522D3">
      <w:pPr>
        <w:spacing w:after="0" w:line="52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39F250E7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6"/>
          <w:szCs w:val="16"/>
          <w:lang w:val="en"/>
        </w:rPr>
        <w:t xml:space="preserve"> Attend </w:t>
      </w:r>
      <w:r w:rsidRPr="005522D3">
        <w:rPr>
          <w:sz w:val="20"/>
          <w:szCs w:val="20"/>
          <w:lang w:val="en"/>
        </w:rPr>
        <w:t xml:space="preserve"> </w:t>
      </w:r>
      <w:r w:rsidRPr="005522D3">
        <w:rPr>
          <w:sz w:val="16"/>
          <w:szCs w:val="16"/>
          <w:lang w:val="en"/>
        </w:rPr>
        <w:t>team-level meetings, parent conferences, programs, and PTO meetings.</w:t>
      </w:r>
    </w:p>
    <w:p w14:paraId="2016897C" w14:textId="77777777" w:rsidR="005522D3" w:rsidRPr="005522D3" w:rsidRDefault="005522D3" w:rsidP="005522D3">
      <w:pPr>
        <w:spacing w:after="0" w:line="5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1BA50C2D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6"/>
          <w:szCs w:val="16"/>
          <w:lang w:val="en"/>
        </w:rPr>
        <w:t xml:space="preserve"> Participation of Volunteers </w:t>
      </w:r>
      <w:r w:rsidRPr="005522D3">
        <w:rPr>
          <w:sz w:val="16"/>
          <w:szCs w:val="16"/>
          <w:lang w:val="en"/>
        </w:rPr>
        <w:t>in academic, extracurricular and co-curricular activities.</w:t>
      </w:r>
    </w:p>
    <w:p w14:paraId="25D0E1AE" w14:textId="77777777" w:rsidR="005522D3" w:rsidRPr="005522D3" w:rsidRDefault="005522D3" w:rsidP="005522D3">
      <w:pPr>
        <w:spacing w:after="0" w:line="56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596EA70D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6"/>
          <w:szCs w:val="16"/>
          <w:lang w:val="en"/>
        </w:rPr>
        <w:t xml:space="preserve"> </w:t>
      </w:r>
      <w:r w:rsidRPr="005522D3">
        <w:rPr>
          <w:sz w:val="16"/>
          <w:szCs w:val="16"/>
          <w:lang w:val="en"/>
        </w:rPr>
        <w:t>Jointly develop a pact between the school and the parents.</w:t>
      </w:r>
    </w:p>
    <w:p w14:paraId="050B8B92" w14:textId="77777777" w:rsidR="005522D3" w:rsidRPr="005522D3" w:rsidRDefault="005522D3" w:rsidP="005522D3">
      <w:pPr>
        <w:spacing w:after="0" w:line="5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26F61E75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6"/>
          <w:szCs w:val="16"/>
          <w:lang w:val="en"/>
        </w:rPr>
        <w:t xml:space="preserve"> Involve </w:t>
      </w:r>
      <w:r w:rsidRPr="005522D3">
        <w:rPr>
          <w:sz w:val="16"/>
          <w:szCs w:val="16"/>
          <w:lang w:val="en"/>
        </w:rPr>
        <w:t>parents in the planning and development of the Tennessee School Improvement Plan.</w:t>
      </w:r>
    </w:p>
    <w:p w14:paraId="4AFB2DBE" w14:textId="77777777" w:rsidR="005522D3" w:rsidRPr="005522D3" w:rsidRDefault="005522D3" w:rsidP="005522D3">
      <w:pPr>
        <w:spacing w:after="0" w:line="310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116B78E" w14:textId="77777777" w:rsidR="005522D3" w:rsidRPr="005522D3" w:rsidRDefault="005522D3" w:rsidP="005522D3">
      <w:pPr>
        <w:spacing w:after="0" w:line="264" w:lineRule="auto"/>
        <w:ind w:right="26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sz w:val="20"/>
          <w:szCs w:val="20"/>
          <w:lang w:val="en"/>
        </w:rPr>
        <w:t>Administrators, faculty, and staff will provide a strategic plan and implement the requirements of Title I in accordance with the guidelines set forth in the law, including the following:</w:t>
      </w:r>
    </w:p>
    <w:p w14:paraId="7F8C7AC7" w14:textId="77777777" w:rsidR="005522D3" w:rsidRPr="005522D3" w:rsidRDefault="005522D3" w:rsidP="005522D3">
      <w:pPr>
        <w:spacing w:after="0" w:line="10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B4F2D56" w14:textId="77777777" w:rsidR="005522D3" w:rsidRPr="005522D3" w:rsidRDefault="005522D3" w:rsidP="005522D3">
      <w:pPr>
        <w:spacing w:after="0" w:line="240" w:lineRule="auto"/>
        <w:ind w:left="720" w:hanging="36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Convene </w:t>
      </w:r>
      <w:r w:rsidRPr="005522D3">
        <w:rPr>
          <w:sz w:val="20"/>
          <w:szCs w:val="20"/>
          <w:lang w:val="en"/>
        </w:rPr>
        <w:t xml:space="preserve">annual meetings at flexible times where all parents are invited. </w:t>
      </w:r>
      <w:r>
        <w:rPr>
          <w:lang w:val="en"/>
        </w:rPr>
        <w:t xml:space="preserve"> </w:t>
      </w:r>
      <w:r w:rsidRPr="005522D3">
        <w:rPr>
          <w:sz w:val="20"/>
          <w:szCs w:val="20"/>
          <w:lang w:val="en"/>
        </w:rPr>
        <w:t>Meetings will be held in the morning and evening.</w:t>
      </w:r>
    </w:p>
    <w:p w14:paraId="378B1EA0" w14:textId="77777777" w:rsidR="005522D3" w:rsidRPr="005522D3" w:rsidRDefault="005522D3" w:rsidP="005522D3">
      <w:pPr>
        <w:spacing w:after="0" w:line="52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6F22A68E" w14:textId="77777777" w:rsidR="005522D3" w:rsidRPr="005522D3" w:rsidRDefault="005522D3" w:rsidP="005522D3">
      <w:pPr>
        <w:spacing w:after="0" w:line="180" w:lineRule="auto"/>
        <w:ind w:left="720" w:right="40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Provide  </w:t>
      </w:r>
      <w:r w:rsidRPr="005522D3">
        <w:rPr>
          <w:sz w:val="20"/>
          <w:szCs w:val="20"/>
          <w:lang w:val="en"/>
        </w:rPr>
        <w:t xml:space="preserve"> parents with timely information about Title I requirements, our school's participation in Title I, and parental participation rights in the school.</w:t>
      </w:r>
    </w:p>
    <w:p w14:paraId="1F5C8BE6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8"/>
          <w:szCs w:val="18"/>
          <w:lang w:val="en"/>
        </w:rPr>
        <w:t xml:space="preserve"> Allow parents to </w:t>
      </w:r>
      <w:r w:rsidRPr="005522D3">
        <w:rPr>
          <w:sz w:val="18"/>
          <w:szCs w:val="18"/>
          <w:lang w:val="en"/>
        </w:rPr>
        <w:t>observe school programs and visit classrooms</w:t>
      </w:r>
    </w:p>
    <w:p w14:paraId="3C6FC933" w14:textId="77777777" w:rsidR="005522D3" w:rsidRPr="005522D3" w:rsidRDefault="005522D3" w:rsidP="005522D3">
      <w:pPr>
        <w:spacing w:after="0" w:line="5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35"/>
          <w:szCs w:val="35"/>
          <w:vertAlign w:val="superscript"/>
        </w:rPr>
        <w:t> </w:t>
      </w:r>
    </w:p>
    <w:p w14:paraId="278690C8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6"/>
          <w:szCs w:val="16"/>
          <w:lang w:val="en"/>
        </w:rPr>
        <w:t xml:space="preserve"> Schedule </w:t>
      </w:r>
      <w:r w:rsidRPr="005522D3">
        <w:rPr>
          <w:sz w:val="16"/>
          <w:szCs w:val="16"/>
          <w:lang w:val="en"/>
        </w:rPr>
        <w:t>a flexible number of meetings to inform parents about student progress</w:t>
      </w:r>
    </w:p>
    <w:p w14:paraId="706D07AB" w14:textId="77777777" w:rsidR="005522D3" w:rsidRPr="005522D3" w:rsidRDefault="005522D3" w:rsidP="005522D3">
      <w:pPr>
        <w:spacing w:after="0" w:line="5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21CC221C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16"/>
          <w:szCs w:val="16"/>
          <w:lang w:val="en"/>
        </w:rPr>
        <w:t xml:space="preserve"> Provide </w:t>
      </w:r>
      <w:r w:rsidRPr="005522D3">
        <w:rPr>
          <w:sz w:val="16"/>
          <w:szCs w:val="16"/>
          <w:lang w:val="en"/>
        </w:rPr>
        <w:t>a description and explanation of each child's curriculum, academic assessments, and proficiency level.</w:t>
      </w:r>
    </w:p>
    <w:p w14:paraId="2F4550BC" w14:textId="77777777" w:rsidR="005522D3" w:rsidRPr="005522D3" w:rsidRDefault="005522D3" w:rsidP="005522D3">
      <w:pPr>
        <w:spacing w:after="0" w:line="5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1136F77E" w14:textId="77777777" w:rsidR="005522D3" w:rsidRPr="005522D3" w:rsidRDefault="005522D3" w:rsidP="005522D3">
      <w:pPr>
        <w:spacing w:after="0" w:line="180" w:lineRule="auto"/>
        <w:ind w:left="720" w:right="56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Encourage </w:t>
      </w:r>
      <w:r w:rsidRPr="005522D3">
        <w:rPr>
          <w:sz w:val="20"/>
          <w:szCs w:val="20"/>
          <w:lang w:val="en"/>
        </w:rPr>
        <w:t>parents and students to join our local TDF and attend Title I/Career Development Meetings provided during flexible hours.</w:t>
      </w:r>
    </w:p>
    <w:p w14:paraId="04C16349" w14:textId="77777777" w:rsidR="005522D3" w:rsidRPr="005522D3" w:rsidRDefault="005522D3" w:rsidP="005522D3">
      <w:pPr>
        <w:spacing w:after="0" w:line="4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lastRenderedPageBreak/>
        <w:t> </w:t>
      </w:r>
    </w:p>
    <w:p w14:paraId="0A0A9814" w14:textId="77777777" w:rsidR="005522D3" w:rsidRPr="005522D3" w:rsidRDefault="005522D3" w:rsidP="005522D3">
      <w:pPr>
        <w:spacing w:after="0" w:line="182" w:lineRule="auto"/>
        <w:ind w:left="720" w:right="34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Encourage parents </w:t>
      </w:r>
      <w:r w:rsidRPr="005522D3">
        <w:rPr>
          <w:sz w:val="20"/>
          <w:szCs w:val="20"/>
          <w:lang w:val="en"/>
        </w:rPr>
        <w:t>to attend all open and family night events that address our students' curriculum, assessments, and performance levels</w:t>
      </w:r>
    </w:p>
    <w:p w14:paraId="5378DF5A" w14:textId="77777777" w:rsidR="005522D3" w:rsidRPr="005522D3" w:rsidRDefault="005522D3" w:rsidP="005522D3">
      <w:pPr>
        <w:spacing w:after="0" w:line="47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5F1D605A" w14:textId="77777777" w:rsidR="005522D3" w:rsidRPr="005522D3" w:rsidRDefault="005522D3" w:rsidP="005522D3">
      <w:pPr>
        <w:spacing w:after="0" w:line="182" w:lineRule="auto"/>
        <w:ind w:left="720" w:right="1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Involve </w:t>
      </w:r>
      <w:r w:rsidRPr="005522D3">
        <w:rPr>
          <w:sz w:val="20"/>
          <w:szCs w:val="20"/>
          <w:lang w:val="en"/>
        </w:rPr>
        <w:t>parents in an organized, continuous and timely manner, in the planning, review and improvement of programs for parent participation and the Family Participation Plan at the School Level.</w:t>
      </w:r>
    </w:p>
    <w:p w14:paraId="050642AD" w14:textId="77777777" w:rsidR="005522D3" w:rsidRPr="005522D3" w:rsidRDefault="005522D3" w:rsidP="005522D3">
      <w:pPr>
        <w:spacing w:after="0" w:line="29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C38A27D" w14:textId="77777777" w:rsidR="005522D3" w:rsidRPr="005522D3" w:rsidRDefault="005522D3" w:rsidP="005522D3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sz w:val="20"/>
          <w:szCs w:val="20"/>
          <w:lang w:val="en"/>
        </w:rPr>
        <w:t>To ensure that our parents are involved in the development and implementation of the school's program, we will do the following:</w:t>
      </w:r>
    </w:p>
    <w:p w14:paraId="03BE85BB" w14:textId="77777777" w:rsidR="005522D3" w:rsidRPr="005522D3" w:rsidRDefault="005522D3" w:rsidP="005522D3">
      <w:pPr>
        <w:spacing w:after="0" w:line="311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F1D1520" w14:textId="77777777" w:rsidR="005522D3" w:rsidRPr="005522D3" w:rsidRDefault="005522D3" w:rsidP="005522D3">
      <w:pPr>
        <w:spacing w:after="0" w:line="182" w:lineRule="auto"/>
        <w:ind w:left="720" w:right="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Provide </w:t>
      </w:r>
      <w:r w:rsidRPr="005522D3">
        <w:rPr>
          <w:sz w:val="20"/>
          <w:szCs w:val="20"/>
          <w:lang w:val="en"/>
        </w:rPr>
        <w:t>opportunities for regular parent meetings to keep parents informed about school programs, activities, and progress, as well as accept feedback from parents.</w:t>
      </w:r>
    </w:p>
    <w:p w14:paraId="59C03D52" w14:textId="77777777" w:rsidR="005522D3" w:rsidRPr="005522D3" w:rsidRDefault="005522D3" w:rsidP="005522D3">
      <w:pPr>
        <w:spacing w:after="0" w:line="4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3EFD64AE" w14:textId="77777777" w:rsidR="005522D3" w:rsidRPr="005522D3" w:rsidRDefault="005522D3" w:rsidP="005522D3">
      <w:pPr>
        <w:spacing w:after="0" w:line="182" w:lineRule="auto"/>
        <w:ind w:left="720" w:right="50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Provide </w:t>
      </w:r>
      <w:r w:rsidRPr="005522D3">
        <w:rPr>
          <w:sz w:val="20"/>
          <w:szCs w:val="20"/>
          <w:lang w:val="en"/>
        </w:rPr>
        <w:t>alternative means of communication to provide information through our TMS newsletter, school calendar, brochure, website, etc.</w:t>
      </w:r>
    </w:p>
    <w:p w14:paraId="1A0C44A6" w14:textId="77777777" w:rsidR="005522D3" w:rsidRPr="005522D3" w:rsidRDefault="005522D3" w:rsidP="005522D3">
      <w:pPr>
        <w:spacing w:after="0" w:line="4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63B25B2F" w14:textId="77777777" w:rsidR="005522D3" w:rsidRPr="005522D3" w:rsidRDefault="005522D3" w:rsidP="005522D3">
      <w:pPr>
        <w:spacing w:after="0" w:line="182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sz w:val="20"/>
          <w:szCs w:val="20"/>
          <w:lang w:val="en"/>
        </w:rPr>
        <w:t>➢</w:t>
      </w:r>
      <w:r w:rsidRPr="005522D3">
        <w:rPr>
          <w:b/>
          <w:sz w:val="20"/>
          <w:szCs w:val="20"/>
          <w:lang w:val="en"/>
        </w:rPr>
        <w:t xml:space="preserve"> Parent </w:t>
      </w:r>
      <w:r w:rsidRPr="005522D3">
        <w:rPr>
          <w:sz w:val="20"/>
          <w:szCs w:val="20"/>
          <w:lang w:val="en"/>
        </w:rPr>
        <w:t>and Teacher Behavior Conferences so that parents have the opportunity to chart their child's academic progress and discuss any issues with teachers.</w:t>
      </w:r>
    </w:p>
    <w:p w14:paraId="4C6113D5" w14:textId="77777777" w:rsidR="005522D3" w:rsidRPr="005522D3" w:rsidRDefault="005522D3" w:rsidP="005522D3">
      <w:pPr>
        <w:spacing w:after="0" w:line="30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342B296" w14:textId="1D939668" w:rsidR="005522D3" w:rsidRPr="005522D3" w:rsidRDefault="005522D3" w:rsidP="00793489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b/>
          <w:i/>
          <w:lang w:val="en"/>
        </w:rPr>
        <w:t xml:space="preserve">Treadwell </w:t>
      </w:r>
      <w:r w:rsidR="00793489">
        <w:rPr>
          <w:b/>
          <w:i/>
          <w:lang w:val="en"/>
        </w:rPr>
        <w:t xml:space="preserve">International Community </w:t>
      </w:r>
      <w:r w:rsidRPr="005522D3">
        <w:rPr>
          <w:b/>
          <w:i/>
          <w:lang w:val="en"/>
        </w:rPr>
        <w:t>School is a federally funded Title I School.</w:t>
      </w:r>
    </w:p>
    <w:p w14:paraId="70CA0705" w14:textId="77777777" w:rsidR="005522D3" w:rsidRPr="005522D3" w:rsidRDefault="005522D3" w:rsidP="005522D3">
      <w:pPr>
        <w:spacing w:after="0" w:line="200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17C458D" w14:textId="3DC35177" w:rsidR="00C64A3D" w:rsidRDefault="00C64A3D"/>
    <w:p w14:paraId="374F97CD" w14:textId="77777777" w:rsidR="006544E6" w:rsidRDefault="006544E6"/>
    <w:p w14:paraId="47DCA6E7" w14:textId="77777777" w:rsidR="006544E6" w:rsidRDefault="006544E6"/>
    <w:p w14:paraId="33295D4C" w14:textId="77777777" w:rsidR="006544E6" w:rsidRDefault="006544E6"/>
    <w:p w14:paraId="22B8CB7D" w14:textId="77777777" w:rsidR="006544E6" w:rsidRDefault="006544E6"/>
    <w:p w14:paraId="47AA5AB4" w14:textId="77777777" w:rsidR="006544E6" w:rsidRDefault="006544E6"/>
    <w:p w14:paraId="1128F913" w14:textId="77777777" w:rsidR="006544E6" w:rsidRDefault="006544E6"/>
    <w:p w14:paraId="3F4D2F1E" w14:textId="77777777" w:rsidR="006544E6" w:rsidRDefault="006544E6"/>
    <w:p w14:paraId="42071806" w14:textId="77777777" w:rsidR="006544E6" w:rsidRDefault="006544E6"/>
    <w:p w14:paraId="76D8DDD9" w14:textId="77777777" w:rsidR="006544E6" w:rsidRDefault="006544E6"/>
    <w:p w14:paraId="06DBAE07" w14:textId="77777777" w:rsidR="006544E6" w:rsidRDefault="006544E6"/>
    <w:p w14:paraId="5AEE8CF9" w14:textId="77777777" w:rsidR="006544E6" w:rsidRDefault="006544E6"/>
    <w:p w14:paraId="67F88377" w14:textId="77777777" w:rsidR="006544E6" w:rsidRDefault="006544E6"/>
    <w:p w14:paraId="5E40CCF7" w14:textId="77777777" w:rsidR="006544E6" w:rsidRPr="006544E6" w:rsidRDefault="006544E6">
      <w:pPr>
        <w:rPr>
          <w:i/>
          <w:iCs/>
        </w:rPr>
      </w:pPr>
    </w:p>
    <w:p w14:paraId="6ED4E459" w14:textId="489A20CC" w:rsidR="006544E6" w:rsidRPr="006544E6" w:rsidRDefault="006544E6" w:rsidP="006544E6">
      <w:pPr>
        <w:ind w:left="7200" w:firstLine="720"/>
        <w:rPr>
          <w:i/>
          <w:iCs/>
        </w:rPr>
      </w:pPr>
      <w:r w:rsidRPr="006544E6">
        <w:rPr>
          <w:i/>
          <w:iCs/>
        </w:rPr>
        <w:t>May 15, 2024</w:t>
      </w:r>
    </w:p>
    <w:sectPr w:rsidR="006544E6" w:rsidRPr="006544E6" w:rsidSect="005522D3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D3"/>
    <w:rsid w:val="00162FE4"/>
    <w:rsid w:val="003B76C3"/>
    <w:rsid w:val="004507AB"/>
    <w:rsid w:val="005522D3"/>
    <w:rsid w:val="005A3345"/>
    <w:rsid w:val="006544E6"/>
    <w:rsid w:val="00696FF3"/>
    <w:rsid w:val="00793489"/>
    <w:rsid w:val="00A916DF"/>
    <w:rsid w:val="00C30BDD"/>
    <w:rsid w:val="00C64A3D"/>
    <w:rsid w:val="00C70072"/>
    <w:rsid w:val="00F124CA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C752"/>
  <w15:chartTrackingRefBased/>
  <w15:docId w15:val="{10F0B628-C31E-4705-8533-C212583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CHACHAUNA N WILLIAMS</dc:creator>
  <cp:keywords/>
  <dc:description/>
  <cp:lastModifiedBy>SHAYLA D JEFFERIES</cp:lastModifiedBy>
  <cp:revision>2</cp:revision>
  <dcterms:created xsi:type="dcterms:W3CDTF">2024-09-23T20:29:00Z</dcterms:created>
  <dcterms:modified xsi:type="dcterms:W3CDTF">2024-09-23T20:29:00Z</dcterms:modified>
  <cp:category/>
</cp:coreProperties>
</file>